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98" w:rsidRDefault="001A16C5">
      <w:r w:rsidRPr="0076481D">
        <w:rPr>
          <w:sz w:val="32"/>
          <w:szCs w:val="32"/>
        </w:rPr>
        <w:t xml:space="preserve">Le 11 avril, au lycée J-P </w:t>
      </w:r>
      <w:proofErr w:type="spellStart"/>
      <w:r w:rsidRPr="0076481D">
        <w:rPr>
          <w:sz w:val="32"/>
          <w:szCs w:val="32"/>
        </w:rPr>
        <w:t>Timbaud</w:t>
      </w:r>
      <w:proofErr w:type="spellEnd"/>
      <w:r w:rsidRPr="0076481D">
        <w:rPr>
          <w:sz w:val="32"/>
          <w:szCs w:val="32"/>
        </w:rPr>
        <w:t xml:space="preserve"> d’Aubervilliers, se sont réunis les représentants de dix </w:t>
      </w:r>
      <w:r w:rsidRPr="0076481D">
        <w:rPr>
          <w:sz w:val="32"/>
          <w:szCs w:val="32"/>
          <w:u w:val="single"/>
        </w:rPr>
        <w:t xml:space="preserve">éco-lycées </w:t>
      </w:r>
      <w:r w:rsidRPr="0076481D">
        <w:rPr>
          <w:sz w:val="32"/>
          <w:szCs w:val="32"/>
        </w:rPr>
        <w:t>engagés dans des actions de sensibilisation à la gestion des déchets</w:t>
      </w:r>
      <w:r>
        <w:t xml:space="preserve">. Le but était : </w:t>
      </w:r>
    </w:p>
    <w:p w:rsidR="001A16C5" w:rsidRDefault="001A16C5" w:rsidP="001A16C5">
      <w:pPr>
        <w:pStyle w:val="Paragraphedeliste"/>
        <w:numPr>
          <w:ilvl w:val="0"/>
          <w:numId w:val="1"/>
        </w:numPr>
      </w:pPr>
      <w:r>
        <w:t>De rencontrer des personnes-ressource possédant une expertise dans un domaine précis. (Compostage des déchets ou gaspillage alimentaire par exemple.)</w:t>
      </w:r>
    </w:p>
    <w:p w:rsidR="001A16C5" w:rsidRDefault="001A16C5" w:rsidP="001A16C5">
      <w:pPr>
        <w:pStyle w:val="Paragraphedeliste"/>
        <w:numPr>
          <w:ilvl w:val="0"/>
          <w:numId w:val="1"/>
        </w:numPr>
      </w:pPr>
      <w:r>
        <w:t>De comparer les actions engagées par les différents établissements.</w:t>
      </w:r>
    </w:p>
    <w:p w:rsidR="001A16C5" w:rsidRDefault="001A16C5" w:rsidP="001A16C5">
      <w:r>
        <w:t>Les représentants (professeurs et élèves) des différents lycées ont donc présenté les actions qu’ils ont entreprises, constituant une intéressante « boite à idées » à l’usage de chacun</w:t>
      </w:r>
      <w:r w:rsidR="00FD3A30">
        <w:t xml:space="preserve"> : </w:t>
      </w:r>
    </w:p>
    <w:p w:rsidR="00FD3A30" w:rsidRPr="0076481D" w:rsidRDefault="00FD3A30" w:rsidP="00FD3A30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76481D">
        <w:rPr>
          <w:b/>
          <w:u w:val="single"/>
        </w:rPr>
        <w:t xml:space="preserve">Dans le domaine de la communication et de la sensibilisation : </w:t>
      </w:r>
    </w:p>
    <w:p w:rsidR="00B85A71" w:rsidRDefault="00B85A71" w:rsidP="00B85A71">
      <w:pPr>
        <w:ind w:left="360"/>
      </w:pPr>
      <w:r>
        <w:t xml:space="preserve">Notre </w:t>
      </w:r>
      <w:r w:rsidRPr="0076481D">
        <w:rPr>
          <w:u w:val="single"/>
        </w:rPr>
        <w:t>éco-espace</w:t>
      </w:r>
      <w:r>
        <w:t xml:space="preserve"> et notre charte des gestes éco-responsables (le « </w:t>
      </w:r>
      <w:proofErr w:type="spellStart"/>
      <w:r w:rsidRPr="0076481D">
        <w:rPr>
          <w:u w:val="single"/>
        </w:rPr>
        <w:t>dodécalogue</w:t>
      </w:r>
      <w:proofErr w:type="spellEnd"/>
      <w:r>
        <w:t> ») ont été remarqués.</w:t>
      </w:r>
    </w:p>
    <w:p w:rsidR="00B85A71" w:rsidRDefault="00B85A71" w:rsidP="00B85A71">
      <w:pPr>
        <w:ind w:left="360"/>
      </w:pPr>
      <w:r>
        <w:t>Dans plusieurs lycées des documents audiovisuels ont été réalisés et diffusés au réfectoire. (PPS, vidéos, « journaux télévisés » sur le gâchis de papier ou d’aliments).</w:t>
      </w:r>
    </w:p>
    <w:p w:rsidR="00B85A71" w:rsidRDefault="00B85A71" w:rsidP="00B85A71">
      <w:pPr>
        <w:ind w:left="360"/>
      </w:pPr>
      <w:r>
        <w:t>Dans deux lycées une intéressante étude sur le gâchis alimentaire a été réalisée. Pour un même repas et un même nombre d’élève, elle fait apparaître une importante différence de volume jeté : 33 kg dans l’un et plus de 70 kg dans l’autre</w:t>
      </w:r>
      <w:r w:rsidR="002B1D03">
        <w:t>,</w:t>
      </w:r>
      <w:r>
        <w:t xml:space="preserve"> soit 110 g par élève</w:t>
      </w:r>
      <w:r w:rsidR="002B1D03">
        <w:t> ! Ce constat mène à s’interroger sur les modifications (menus, organisation du self, habitudes de consommation) qui permettraient de faire baisser un tel gaspillage.</w:t>
      </w:r>
    </w:p>
    <w:p w:rsidR="00A36E18" w:rsidRDefault="00A36E18" w:rsidP="00B85A71">
      <w:pPr>
        <w:ind w:left="360"/>
      </w:pPr>
      <w:r>
        <w:t xml:space="preserve">Une réflexion est menée partout sur la meilleure manière d’informer les secondes sur le projet </w:t>
      </w:r>
      <w:proofErr w:type="spellStart"/>
      <w:r w:rsidR="0076481D">
        <w:t>é</w:t>
      </w:r>
      <w:r>
        <w:t>colycées</w:t>
      </w:r>
      <w:proofErr w:type="spellEnd"/>
      <w:r>
        <w:t>.</w:t>
      </w:r>
    </w:p>
    <w:p w:rsidR="002B1D03" w:rsidRPr="0076481D" w:rsidRDefault="002B1D03" w:rsidP="002B1D03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76481D">
        <w:rPr>
          <w:b/>
          <w:u w:val="single"/>
        </w:rPr>
        <w:t>Dans le domaine de la réduction, de la collecte et du recyclage des déchets :</w:t>
      </w:r>
    </w:p>
    <w:p w:rsidR="002B1D03" w:rsidRDefault="002B1D03" w:rsidP="002B1D03">
      <w:r>
        <w:t>Plusieurs lycées (dont le notre) remplacent autant que possible la communication par papier par des mails</w:t>
      </w:r>
      <w:r w:rsidR="00A36E18">
        <w:t xml:space="preserve"> ou des SMS. Les formats de papiers sont réduits si possible. Les versos sont récupérés pour du brouillon.</w:t>
      </w:r>
    </w:p>
    <w:p w:rsidR="00A36E18" w:rsidRDefault="00A36E18" w:rsidP="002B1D03">
      <w:r>
        <w:t>Un établissement technique consommant beaucoup de piles est passé aux batteries rechargeables.</w:t>
      </w:r>
    </w:p>
    <w:p w:rsidR="00A36E18" w:rsidRDefault="00A36E18" w:rsidP="002B1D03">
      <w:r>
        <w:t>Dans tel établissement, on récupère les canettes et les gobelets, dans tel autre</w:t>
      </w:r>
      <w:r w:rsidR="00AD4672">
        <w:t xml:space="preserve"> on organise des collectes sous forme de jeu-concours. </w:t>
      </w:r>
    </w:p>
    <w:p w:rsidR="00AD4672" w:rsidRDefault="00AD4672" w:rsidP="002B1D03">
      <w:r>
        <w:t>Certains lycées se sont lancés dans le compostage des déchets organiques. Mais c’est un surcroit de travail pour certains personnels et le matériel est coûteux…</w:t>
      </w:r>
    </w:p>
    <w:p w:rsidR="00AD4672" w:rsidRDefault="00AD4672" w:rsidP="002B1D03">
      <w:r>
        <w:t>Bref ! Beaucoup d’idées sont mises en œuvre. Certaines, à l’usage, se révèlent peu efficaces ou contre-productives, d’où la nécessité de se revoir périodiquement pour évaluer nos pratiques éco-citoyennes…  A bientôt donc pour poursuivre notre réflexion</w:t>
      </w:r>
      <w:r w:rsidR="0076481D">
        <w:t>.</w:t>
      </w:r>
    </w:p>
    <w:p w:rsidR="0076481D" w:rsidRDefault="0076481D" w:rsidP="002B1D03">
      <w:r>
        <w:t xml:space="preserve">                                                                           Le documentaliste   M. </w:t>
      </w:r>
      <w:proofErr w:type="spellStart"/>
      <w:r>
        <w:t>Panquin</w:t>
      </w:r>
      <w:proofErr w:type="spellEnd"/>
    </w:p>
    <w:sectPr w:rsidR="0076481D" w:rsidSect="007648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5483"/>
    <w:multiLevelType w:val="hybridMultilevel"/>
    <w:tmpl w:val="9A7626AE"/>
    <w:lvl w:ilvl="0" w:tplc="A03C9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6852"/>
    <w:multiLevelType w:val="hybridMultilevel"/>
    <w:tmpl w:val="705AC80A"/>
    <w:lvl w:ilvl="0" w:tplc="20E2CA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6C5"/>
    <w:rsid w:val="001A16C5"/>
    <w:rsid w:val="0029702E"/>
    <w:rsid w:val="002B1D03"/>
    <w:rsid w:val="005867F2"/>
    <w:rsid w:val="0076481D"/>
    <w:rsid w:val="008D5E44"/>
    <w:rsid w:val="00A36E18"/>
    <w:rsid w:val="00AD4672"/>
    <w:rsid w:val="00B85A71"/>
    <w:rsid w:val="00FD383A"/>
    <w:rsid w:val="00FD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cdi</dc:creator>
  <cp:lastModifiedBy>Gestion cdi</cp:lastModifiedBy>
  <cp:revision>2</cp:revision>
  <dcterms:created xsi:type="dcterms:W3CDTF">2012-05-11T09:18:00Z</dcterms:created>
  <dcterms:modified xsi:type="dcterms:W3CDTF">2012-05-11T10:44:00Z</dcterms:modified>
</cp:coreProperties>
</file>